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47CC4" w14:textId="7C0AE69B" w:rsidR="00872885" w:rsidRDefault="00797904" w:rsidP="00872885">
      <w:pPr>
        <w:autoSpaceDE w:val="0"/>
        <w:autoSpaceDN w:val="0"/>
        <w:spacing w:before="100" w:beforeAutospacing="1" w:after="100" w:afterAutospacing="1"/>
        <w:rPr>
          <w:rFonts w:ascii="Times" w:hAnsi="Times" w:cs="Times New Roman"/>
          <w:color w:val="030525"/>
          <w:u w:val="single"/>
          <w:lang w:eastAsia="en-US"/>
        </w:rPr>
      </w:pPr>
      <w:bookmarkStart w:id="0" w:name="_GoBack"/>
      <w:r>
        <w:rPr>
          <w:rFonts w:ascii="Times" w:hAnsi="Times" w:cs="Times New Roman"/>
          <w:color w:val="030525"/>
          <w:u w:val="single"/>
          <w:lang w:eastAsia="en-US"/>
        </w:rPr>
        <w:t>Evaluation</w:t>
      </w:r>
      <w:r w:rsidR="00872885" w:rsidRPr="00872885">
        <w:rPr>
          <w:rFonts w:ascii="Times" w:hAnsi="Times" w:cs="Times New Roman"/>
          <w:color w:val="030525"/>
          <w:u w:val="single"/>
          <w:lang w:eastAsia="en-US"/>
        </w:rPr>
        <w:t xml:space="preserve"> Doc</w:t>
      </w:r>
      <w:r w:rsidR="00137A32">
        <w:rPr>
          <w:rFonts w:ascii="Times" w:hAnsi="Times" w:cs="Times New Roman"/>
          <w:color w:val="030525"/>
          <w:u w:val="single"/>
          <w:lang w:eastAsia="en-US"/>
        </w:rPr>
        <w:t xml:space="preserve">ument </w:t>
      </w:r>
    </w:p>
    <w:bookmarkEnd w:id="0"/>
    <w:p w14:paraId="39290AD9" w14:textId="6DBFA68B" w:rsidR="00041138" w:rsidRPr="00041138" w:rsidRDefault="00F83C47" w:rsidP="00872885">
      <w:pPr>
        <w:autoSpaceDE w:val="0"/>
        <w:autoSpaceDN w:val="0"/>
        <w:spacing w:before="100" w:beforeAutospacing="1" w:after="100" w:afterAutospacing="1"/>
        <w:rPr>
          <w:rFonts w:ascii="Times" w:hAnsi="Times" w:cs="Times New Roman"/>
          <w:lang w:eastAsia="en-US"/>
        </w:rPr>
      </w:pPr>
      <w:r>
        <w:rPr>
          <w:rFonts w:ascii="Times" w:hAnsi="Times" w:cs="Times New Roman"/>
          <w:color w:val="030525"/>
          <w:lang w:eastAsia="en-US"/>
        </w:rPr>
        <w:t xml:space="preserve">I was able to present my entire unit to my class. I have taught this unit for four years now, but this year was the best. I revised and changed up what had not been working, and was able to be a more effective teacher, and my students retained more information and their habitats should be pretty good, they are due in a few days. </w:t>
      </w:r>
    </w:p>
    <w:p w14:paraId="482616C2" w14:textId="6A9D42F1" w:rsidR="00E32310" w:rsidRDefault="00E32310" w:rsidP="00872885">
      <w:pPr>
        <w:autoSpaceDE w:val="0"/>
        <w:autoSpaceDN w:val="0"/>
        <w:spacing w:before="100" w:beforeAutospacing="1" w:after="100" w:afterAutospacing="1"/>
        <w:rPr>
          <w:rFonts w:ascii="Times" w:hAnsi="Times" w:cs="Times New Roman"/>
          <w:color w:val="030525"/>
          <w:lang w:eastAsia="en-US"/>
        </w:rPr>
      </w:pPr>
      <w:r>
        <w:rPr>
          <w:rFonts w:ascii="Times" w:hAnsi="Times" w:cs="Times New Roman"/>
          <w:color w:val="030525"/>
          <w:lang w:eastAsia="en-US"/>
        </w:rPr>
        <w:t>Introduce and explain</w:t>
      </w:r>
      <w:r w:rsidR="00872885" w:rsidRPr="00872885">
        <w:rPr>
          <w:rFonts w:ascii="Times" w:hAnsi="Times" w:cs="Times New Roman"/>
          <w:color w:val="030525"/>
          <w:lang w:eastAsia="en-US"/>
        </w:rPr>
        <w:t xml:space="preserve"> your project and the processes, materials, and lessons </w:t>
      </w:r>
      <w:r>
        <w:rPr>
          <w:rFonts w:ascii="Times" w:hAnsi="Times" w:cs="Times New Roman"/>
          <w:color w:val="030525"/>
          <w:lang w:eastAsia="en-US"/>
        </w:rPr>
        <w:t>learned</w:t>
      </w:r>
    </w:p>
    <w:p w14:paraId="04BE0C64" w14:textId="7C5093F9" w:rsidR="00E32310" w:rsidRPr="00F83C47" w:rsidRDefault="00E32310" w:rsidP="00872885">
      <w:pPr>
        <w:pStyle w:val="ListParagraph"/>
        <w:numPr>
          <w:ilvl w:val="0"/>
          <w:numId w:val="2"/>
        </w:numPr>
        <w:autoSpaceDE w:val="0"/>
        <w:autoSpaceDN w:val="0"/>
        <w:contextualSpacing/>
        <w:rPr>
          <w:rFonts w:ascii="Times New Roman" w:hAnsi="Times New Roman" w:cs="Times New Roman"/>
          <w:color w:val="030525"/>
          <w:sz w:val="24"/>
          <w:szCs w:val="24"/>
        </w:rPr>
      </w:pPr>
      <w:r w:rsidRPr="00F83C47">
        <w:rPr>
          <w:rFonts w:ascii="Times New Roman" w:hAnsi="Times New Roman" w:cs="Times New Roman"/>
          <w:color w:val="030525"/>
          <w:sz w:val="24"/>
          <w:szCs w:val="24"/>
        </w:rPr>
        <w:t xml:space="preserve">Unit:  </w:t>
      </w:r>
      <w:r w:rsidR="00F83C47" w:rsidRPr="00F83C47">
        <w:rPr>
          <w:rFonts w:ascii="Times New Roman" w:hAnsi="Times New Roman" w:cs="Times New Roman"/>
          <w:color w:val="030525"/>
          <w:sz w:val="24"/>
          <w:szCs w:val="24"/>
        </w:rPr>
        <w:t xml:space="preserve">Utah environments, </w:t>
      </w:r>
      <w:r w:rsidR="00F83C47" w:rsidRPr="00F83C47">
        <w:rPr>
          <w:rFonts w:ascii="Times New Roman" w:hAnsi="Times New Roman" w:cs="Times New Roman"/>
          <w:sz w:val="24"/>
          <w:szCs w:val="24"/>
        </w:rPr>
        <w:t xml:space="preserve">the learning standard for this unit is that students will understand the physical characteristics of Utah's wetlands, forests, and deserts and identify common organisms for each environment. </w:t>
      </w:r>
    </w:p>
    <w:p w14:paraId="251AB95E" w14:textId="07B055C4" w:rsidR="00F83C47" w:rsidRPr="00B51848" w:rsidRDefault="00F83C47" w:rsidP="00B51848">
      <w:pPr>
        <w:autoSpaceDE w:val="0"/>
        <w:autoSpaceDN w:val="0"/>
        <w:spacing w:before="100" w:beforeAutospacing="1" w:after="100" w:afterAutospacing="1"/>
        <w:ind w:left="720"/>
        <w:rPr>
          <w:rFonts w:ascii="Times" w:hAnsi="Times" w:cs="Times New Roman"/>
          <w:color w:val="030525"/>
          <w:lang w:eastAsia="en-US"/>
        </w:rPr>
      </w:pPr>
      <w:r>
        <w:rPr>
          <w:rFonts w:ascii="Times" w:hAnsi="Times" w:cs="Times New Roman"/>
          <w:color w:val="030525"/>
          <w:lang w:eastAsia="en-US"/>
        </w:rPr>
        <w:t xml:space="preserve">This thematic unit was designed in a way for the students to </w:t>
      </w:r>
      <w:r w:rsidRPr="00357F8F">
        <w:rPr>
          <w:rFonts w:ascii="Times New Roman" w:eastAsia="Times New Roman" w:hAnsi="Times New Roman" w:cs="Times New Roman"/>
        </w:rPr>
        <w:t>understand the physical characteristics of Utah's wetlands, forests, and deserts and identify common organisms for each environment</w:t>
      </w:r>
      <w:r>
        <w:rPr>
          <w:rFonts w:ascii="Times New Roman" w:eastAsia="Times New Roman" w:hAnsi="Times New Roman" w:cs="Times New Roman"/>
        </w:rPr>
        <w:t>. The fourth grade students were introduced and taught how to d</w:t>
      </w:r>
      <w:r w:rsidRPr="00357F8F">
        <w:rPr>
          <w:rFonts w:ascii="Times New Roman" w:eastAsia="Times New Roman" w:hAnsi="Times New Roman" w:cs="Times New Roman"/>
        </w:rPr>
        <w:t xml:space="preserve">escribe the physical characteristics of Utah's wetlands, forests, and deserts. </w:t>
      </w:r>
      <w:r>
        <w:rPr>
          <w:rFonts w:ascii="Times New Roman" w:eastAsia="Times New Roman" w:hAnsi="Times New Roman" w:cs="Times New Roman"/>
        </w:rPr>
        <w:t>The fourth grade students were introduced to and were able to properly d</w:t>
      </w:r>
      <w:r w:rsidRPr="00357F8F">
        <w:rPr>
          <w:rFonts w:ascii="Times New Roman" w:eastAsia="Times New Roman" w:hAnsi="Times New Roman" w:cs="Times New Roman"/>
        </w:rPr>
        <w:t>escribe the common plants and animals found in Utah environments and how these organisms have adapted to the environment in which they live.</w:t>
      </w:r>
      <w:r>
        <w:rPr>
          <w:rFonts w:ascii="Times New Roman" w:eastAsia="Times New Roman" w:hAnsi="Times New Roman" w:cs="Times New Roman"/>
        </w:rPr>
        <w:t xml:space="preserve"> This thematic unit taught the fourth grade student to u</w:t>
      </w:r>
      <w:r w:rsidRPr="00357F8F">
        <w:rPr>
          <w:rFonts w:ascii="Times New Roman" w:eastAsia="Times New Roman" w:hAnsi="Times New Roman" w:cs="Times New Roman"/>
        </w:rPr>
        <w:t>se a simple scheme to classify Utah plants and animals.</w:t>
      </w:r>
      <w:r w:rsidR="00B51848">
        <w:rPr>
          <w:rFonts w:ascii="Times New Roman" w:eastAsia="Times New Roman" w:hAnsi="Times New Roman" w:cs="Times New Roman"/>
        </w:rPr>
        <w:t xml:space="preserve"> The thematic unit also taught the fourth graders to o</w:t>
      </w:r>
      <w:r w:rsidRPr="00357F8F">
        <w:rPr>
          <w:rFonts w:ascii="Times New Roman" w:eastAsia="Times New Roman" w:hAnsi="Times New Roman" w:cs="Times New Roman"/>
        </w:rPr>
        <w:t>bserve and record the behavior of Utah animals</w:t>
      </w:r>
      <w:r w:rsidR="00B51848">
        <w:rPr>
          <w:rFonts w:ascii="Times New Roman" w:eastAsia="Times New Roman" w:hAnsi="Times New Roman" w:cs="Times New Roman"/>
        </w:rPr>
        <w:t xml:space="preserve"> and have an explanation for why they behave that way</w:t>
      </w:r>
      <w:r w:rsidRPr="00357F8F">
        <w:rPr>
          <w:rFonts w:ascii="Times New Roman" w:eastAsia="Times New Roman" w:hAnsi="Times New Roman" w:cs="Times New Roman"/>
        </w:rPr>
        <w:t>.</w:t>
      </w:r>
    </w:p>
    <w:p w14:paraId="1642BE00" w14:textId="77777777" w:rsidR="00F83C47" w:rsidRPr="00E32310" w:rsidRDefault="00F83C47" w:rsidP="00F83C47">
      <w:pPr>
        <w:autoSpaceDE w:val="0"/>
        <w:autoSpaceDN w:val="0"/>
        <w:spacing w:before="100" w:beforeAutospacing="1" w:after="100" w:afterAutospacing="1"/>
        <w:ind w:left="720"/>
        <w:rPr>
          <w:rFonts w:ascii="Times" w:hAnsi="Times" w:cs="Times New Roman"/>
          <w:color w:val="030525"/>
          <w:lang w:eastAsia="en-US"/>
        </w:rPr>
      </w:pPr>
    </w:p>
    <w:p w14:paraId="767816CD" w14:textId="77777777" w:rsidR="00872885" w:rsidRPr="00872885" w:rsidRDefault="00872885" w:rsidP="00AD1095">
      <w:pPr>
        <w:autoSpaceDE w:val="0"/>
        <w:autoSpaceDN w:val="0"/>
        <w:spacing w:before="100" w:beforeAutospacing="1" w:after="100" w:afterAutospacing="1"/>
        <w:ind w:hanging="360"/>
        <w:rPr>
          <w:rFonts w:ascii="Times" w:hAnsi="Times" w:cs="Times New Roman"/>
          <w:lang w:eastAsia="en-US"/>
        </w:rPr>
      </w:pPr>
      <w:r w:rsidRPr="00872885">
        <w:rPr>
          <w:rFonts w:ascii="Symbol" w:hAnsi="Symbol"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Learner reaction</w:t>
      </w:r>
    </w:p>
    <w:p w14:paraId="780FB64C" w14:textId="77777777" w:rsidR="00872885" w:rsidRPr="00872885" w:rsidRDefault="00872885" w:rsidP="00AD1095">
      <w:pPr>
        <w:autoSpaceDE w:val="0"/>
        <w:autoSpaceDN w:val="0"/>
        <w:spacing w:before="100" w:beforeAutospacing="1" w:after="100" w:afterAutospacing="1"/>
        <w:ind w:left="1440" w:hanging="360"/>
        <w:rPr>
          <w:rFonts w:ascii="Times" w:hAnsi="Times" w:cs="Times New Roman"/>
          <w:lang w:eastAsia="en-US"/>
        </w:rPr>
      </w:pPr>
      <w:proofErr w:type="gramStart"/>
      <w:r w:rsidRPr="00872885">
        <w:rPr>
          <w:rFonts w:ascii="Courier New" w:hAnsi="Courier New" w:cs="Times New Roman"/>
          <w:lang w:eastAsia="en-US"/>
        </w:rPr>
        <w:t>o</w:t>
      </w:r>
      <w:proofErr w:type="gramEnd"/>
      <w:r w:rsidRPr="00872885">
        <w:rPr>
          <w:rFonts w:ascii="Times New Roman" w:hAnsi="Times New Roman" w:cs="Times New Roman"/>
          <w:lang w:eastAsia="en-US"/>
        </w:rPr>
        <w:t xml:space="preserve">   </w:t>
      </w:r>
      <w:r w:rsidRPr="00872885">
        <w:rPr>
          <w:rFonts w:ascii="Times" w:hAnsi="Times" w:cs="Times New Roman"/>
          <w:lang w:eastAsia="en-US"/>
        </w:rPr>
        <w:t>What was the learners’ reaction to your thematic unit?</w:t>
      </w:r>
    </w:p>
    <w:p w14:paraId="0DD17D52" w14:textId="1D6EAE90" w:rsidR="00872885" w:rsidRPr="00872885" w:rsidRDefault="00872885" w:rsidP="00AD1095">
      <w:pPr>
        <w:autoSpaceDE w:val="0"/>
        <w:autoSpaceDN w:val="0"/>
        <w:spacing w:before="100" w:beforeAutospacing="1" w:after="100" w:afterAutospacing="1"/>
        <w:ind w:left="2160" w:hanging="360"/>
        <w:rPr>
          <w:rFonts w:ascii="Times" w:hAnsi="Times" w:cs="Times New Roman"/>
          <w:lang w:eastAsia="en-US"/>
        </w:rPr>
      </w:pPr>
      <w:proofErr w:type="gramStart"/>
      <w:r w:rsidRPr="00872885">
        <w:rPr>
          <w:rFonts w:ascii="Wingdings" w:hAnsi="Wingdings"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What</w:t>
      </w:r>
      <w:proofErr w:type="gramEnd"/>
      <w:r w:rsidRPr="00872885">
        <w:rPr>
          <w:rFonts w:ascii="Times" w:hAnsi="Times" w:cs="Times New Roman"/>
          <w:lang w:eastAsia="en-US"/>
        </w:rPr>
        <w:t xml:space="preserve"> did they like?</w:t>
      </w:r>
      <w:r w:rsidR="00B51848">
        <w:rPr>
          <w:rFonts w:ascii="Times" w:hAnsi="Times" w:cs="Times New Roman"/>
          <w:lang w:eastAsia="en-US"/>
        </w:rPr>
        <w:t xml:space="preserve">  My students really like all the visuals that I used for introducing new information throughout the thematic unit. The students liked the habitat posters and loved to refer to them when we reviewed what we had learned from the previous lessons. The students also enjoyed the jigsaw activity at the beginning of the lesson. They enjoyed becoming the expert on an environment and teaching other peers information on that environment.  </w:t>
      </w:r>
    </w:p>
    <w:p w14:paraId="38C16212" w14:textId="5EFB65D9" w:rsidR="00872885" w:rsidRPr="00872885" w:rsidRDefault="00872885" w:rsidP="00AD1095">
      <w:pPr>
        <w:autoSpaceDE w:val="0"/>
        <w:autoSpaceDN w:val="0"/>
        <w:spacing w:before="100" w:beforeAutospacing="1" w:after="100" w:afterAutospacing="1"/>
        <w:ind w:left="2160" w:hanging="360"/>
        <w:rPr>
          <w:rFonts w:ascii="Times" w:hAnsi="Times" w:cs="Times New Roman"/>
          <w:lang w:eastAsia="en-US"/>
        </w:rPr>
      </w:pPr>
      <w:proofErr w:type="gramStart"/>
      <w:r w:rsidRPr="00872885">
        <w:rPr>
          <w:rFonts w:ascii="Wingdings" w:hAnsi="Wingdings"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What</w:t>
      </w:r>
      <w:proofErr w:type="gramEnd"/>
      <w:r w:rsidRPr="00872885">
        <w:rPr>
          <w:rFonts w:ascii="Times" w:hAnsi="Times" w:cs="Times New Roman"/>
          <w:lang w:eastAsia="en-US"/>
        </w:rPr>
        <w:t xml:space="preserve"> didn’t they like?</w:t>
      </w:r>
      <w:r w:rsidR="00B51848">
        <w:rPr>
          <w:rFonts w:ascii="Times" w:hAnsi="Times" w:cs="Times New Roman"/>
          <w:lang w:eastAsia="en-US"/>
        </w:rPr>
        <w:t xml:space="preserve">   Honestly, my students did not like the fact that I reminded them to bring their shoebox at the end of each lesson. They would say, “Miss </w:t>
      </w:r>
      <w:proofErr w:type="spellStart"/>
      <w:r w:rsidR="00B51848">
        <w:rPr>
          <w:rFonts w:ascii="Times" w:hAnsi="Times" w:cs="Times New Roman"/>
          <w:lang w:eastAsia="en-US"/>
        </w:rPr>
        <w:t>Eastmond</w:t>
      </w:r>
      <w:proofErr w:type="spellEnd"/>
      <w:r w:rsidR="00B51848">
        <w:rPr>
          <w:rFonts w:ascii="Times" w:hAnsi="Times" w:cs="Times New Roman"/>
          <w:lang w:eastAsia="en-US"/>
        </w:rPr>
        <w:t xml:space="preserve">, we know.” Or, “Miss </w:t>
      </w:r>
      <w:proofErr w:type="spellStart"/>
      <w:r w:rsidR="00B51848">
        <w:rPr>
          <w:rFonts w:ascii="Times" w:hAnsi="Times" w:cs="Times New Roman"/>
          <w:lang w:eastAsia="en-US"/>
        </w:rPr>
        <w:t>Eastmond</w:t>
      </w:r>
      <w:proofErr w:type="spellEnd"/>
      <w:r w:rsidR="00B51848">
        <w:rPr>
          <w:rFonts w:ascii="Times" w:hAnsi="Times" w:cs="Times New Roman"/>
          <w:lang w:eastAsia="en-US"/>
        </w:rPr>
        <w:t xml:space="preserve">, I already brought my shoebox.” I think the reason they responded this way was because I put a lot of responsibility on them during science, because there was content that needed to be taught and concepts that needed to be mastered, that there was no </w:t>
      </w:r>
      <w:r w:rsidR="00B51848">
        <w:rPr>
          <w:rFonts w:ascii="Times" w:hAnsi="Times" w:cs="Times New Roman"/>
          <w:lang w:eastAsia="en-US"/>
        </w:rPr>
        <w:lastRenderedPageBreak/>
        <w:t>time to slack. They knew what was expected and the students seemed to really accept the learning responsibility. All but 3 of my students had their shoeboxes to class by the third day!</w:t>
      </w:r>
      <w:r w:rsidR="00A908C9">
        <w:rPr>
          <w:rFonts w:ascii="Times" w:hAnsi="Times" w:cs="Times New Roman"/>
          <w:lang w:eastAsia="en-US"/>
        </w:rPr>
        <w:t xml:space="preserve"> </w:t>
      </w:r>
    </w:p>
    <w:p w14:paraId="6DDC179D" w14:textId="6CD5201E" w:rsidR="00872885" w:rsidRPr="00872885" w:rsidRDefault="00872885" w:rsidP="00AD1095">
      <w:pPr>
        <w:autoSpaceDE w:val="0"/>
        <w:autoSpaceDN w:val="0"/>
        <w:spacing w:before="100" w:beforeAutospacing="1" w:after="100" w:afterAutospacing="1"/>
        <w:ind w:left="2160" w:hanging="360"/>
        <w:rPr>
          <w:rFonts w:ascii="Times" w:hAnsi="Times" w:cs="Times New Roman"/>
          <w:lang w:eastAsia="en-US"/>
        </w:rPr>
      </w:pPr>
      <w:proofErr w:type="gramStart"/>
      <w:r w:rsidRPr="00872885">
        <w:rPr>
          <w:rFonts w:ascii="Wingdings" w:hAnsi="Wingdings"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Results</w:t>
      </w:r>
      <w:proofErr w:type="gramEnd"/>
      <w:r w:rsidRPr="00872885">
        <w:rPr>
          <w:rFonts w:ascii="Times" w:hAnsi="Times" w:cs="Times New Roman"/>
          <w:lang w:eastAsia="en-US"/>
        </w:rPr>
        <w:t xml:space="preserve"> of your reaction survey</w:t>
      </w:r>
      <w:r w:rsidR="00697874">
        <w:rPr>
          <w:rFonts w:ascii="Times" w:hAnsi="Times" w:cs="Times New Roman"/>
          <w:lang w:eastAsia="en-US"/>
        </w:rPr>
        <w:t xml:space="preserve">—See information above.  </w:t>
      </w:r>
    </w:p>
    <w:p w14:paraId="2F82E263" w14:textId="77777777" w:rsidR="00872885" w:rsidRPr="00872885" w:rsidRDefault="00872885" w:rsidP="00AD1095">
      <w:pPr>
        <w:autoSpaceDE w:val="0"/>
        <w:autoSpaceDN w:val="0"/>
        <w:spacing w:before="100" w:beforeAutospacing="1" w:after="100" w:afterAutospacing="1"/>
        <w:ind w:hanging="360"/>
        <w:rPr>
          <w:rFonts w:ascii="Times" w:hAnsi="Times" w:cs="Times New Roman"/>
          <w:lang w:eastAsia="en-US"/>
        </w:rPr>
      </w:pPr>
      <w:r w:rsidRPr="00872885">
        <w:rPr>
          <w:rFonts w:ascii="Symbol" w:hAnsi="Symbol"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Meeting objectives</w:t>
      </w:r>
    </w:p>
    <w:p w14:paraId="4B33CFA6" w14:textId="5487190B" w:rsidR="00872885" w:rsidRPr="00697874" w:rsidRDefault="00872885" w:rsidP="00AD1095">
      <w:pPr>
        <w:autoSpaceDE w:val="0"/>
        <w:autoSpaceDN w:val="0"/>
        <w:spacing w:before="100" w:beforeAutospacing="1" w:after="100" w:afterAutospacing="1"/>
        <w:ind w:left="1440" w:hanging="360"/>
        <w:rPr>
          <w:rFonts w:ascii="Times" w:hAnsi="Times" w:cs="Times New Roman"/>
          <w:lang w:eastAsia="en-US"/>
        </w:rPr>
      </w:pPr>
      <w:proofErr w:type="gramStart"/>
      <w:r w:rsidRPr="00872885">
        <w:rPr>
          <w:rFonts w:ascii="Courier New" w:hAnsi="Courier New" w:cs="Times New Roman"/>
          <w:lang w:eastAsia="en-US"/>
        </w:rPr>
        <w:t>o</w:t>
      </w:r>
      <w:proofErr w:type="gramEnd"/>
      <w:r w:rsidRPr="00872885">
        <w:rPr>
          <w:rFonts w:ascii="Times New Roman" w:hAnsi="Times New Roman" w:cs="Times New Roman"/>
          <w:lang w:eastAsia="en-US"/>
        </w:rPr>
        <w:t xml:space="preserve">   </w:t>
      </w:r>
      <w:r w:rsidRPr="00872885">
        <w:rPr>
          <w:rFonts w:ascii="Times" w:hAnsi="Times" w:cs="Times New Roman"/>
          <w:lang w:eastAsia="en-US"/>
        </w:rPr>
        <w:t>How well did the learners meet the objectives of this thematic unit?</w:t>
      </w:r>
      <w:r w:rsidR="004F24F1">
        <w:rPr>
          <w:rFonts w:ascii="Times" w:hAnsi="Times" w:cs="Times New Roman"/>
          <w:lang w:eastAsia="en-US"/>
        </w:rPr>
        <w:t xml:space="preserve"> </w:t>
      </w:r>
      <w:r w:rsidR="00F96DE6">
        <w:rPr>
          <w:rFonts w:ascii="Times" w:hAnsi="Times" w:cs="Times New Roman"/>
          <w:lang w:eastAsia="en-US"/>
        </w:rPr>
        <w:t xml:space="preserve">My students did so well. They loved to know what they were learning, how they were going to learn it and checking in at the end of the lesson to see if they met their objectives. Defining my objectives and having my students orally state what they were going to be learning, and being aware of how they were going to learn it, and then checking off if they learned was empowering to them. It helped my fourth graders know what they were going to be learning that day. Stating my objectives, having students orally restate the objective, and put it into their own words, and checking in at the end of the lesson made a world of difference. My students were able to successfully meet all stated objectives. </w:t>
      </w:r>
    </w:p>
    <w:p w14:paraId="1DB1EB6C" w14:textId="1F46D86D" w:rsidR="00872885" w:rsidRPr="00872885" w:rsidRDefault="00872885" w:rsidP="00AD1095">
      <w:pPr>
        <w:autoSpaceDE w:val="0"/>
        <w:autoSpaceDN w:val="0"/>
        <w:spacing w:before="100" w:beforeAutospacing="1" w:after="100" w:afterAutospacing="1"/>
        <w:ind w:left="2160" w:hanging="360"/>
        <w:rPr>
          <w:rFonts w:ascii="Times" w:hAnsi="Times" w:cs="Times New Roman"/>
          <w:lang w:eastAsia="en-US"/>
        </w:rPr>
      </w:pPr>
      <w:r w:rsidRPr="00872885">
        <w:rPr>
          <w:rFonts w:ascii="Wingdings" w:hAnsi="Wingdings" w:cs="Times New Roman"/>
          <w:lang w:eastAsia="en-US"/>
        </w:rPr>
        <w:t></w:t>
      </w:r>
      <w:r w:rsidRPr="00872885">
        <w:rPr>
          <w:rFonts w:ascii="Times New Roman" w:hAnsi="Times New Roman" w:cs="Times New Roman"/>
          <w:lang w:eastAsia="en-US"/>
        </w:rPr>
        <w:t xml:space="preserve">  </w:t>
      </w:r>
      <w:r w:rsidR="00D75BA0">
        <w:rPr>
          <w:rFonts w:ascii="Times" w:hAnsi="Times" w:cs="Times New Roman"/>
          <w:lang w:eastAsia="en-US"/>
        </w:rPr>
        <w:t xml:space="preserve">  </w:t>
      </w:r>
      <w:proofErr w:type="gramStart"/>
      <w:r w:rsidR="00D75BA0">
        <w:rPr>
          <w:rFonts w:ascii="Times" w:hAnsi="Times" w:cs="Times New Roman"/>
          <w:lang w:eastAsia="en-US"/>
        </w:rPr>
        <w:t>The</w:t>
      </w:r>
      <w:proofErr w:type="gramEnd"/>
      <w:r w:rsidR="00D75BA0">
        <w:rPr>
          <w:rFonts w:ascii="Times" w:hAnsi="Times" w:cs="Times New Roman"/>
          <w:lang w:eastAsia="en-US"/>
        </w:rPr>
        <w:t xml:space="preserve"> students did write in their science journals, but I did not score these. They were able to use information from their science journal for their summative assessment at the end of the lesson, their habitat diorama. </w:t>
      </w:r>
    </w:p>
    <w:p w14:paraId="4DA15916" w14:textId="77777777" w:rsidR="00872885" w:rsidRPr="00872885" w:rsidRDefault="00872885" w:rsidP="00AD1095">
      <w:pPr>
        <w:autoSpaceDE w:val="0"/>
        <w:autoSpaceDN w:val="0"/>
        <w:spacing w:before="100" w:beforeAutospacing="1" w:after="100" w:afterAutospacing="1"/>
        <w:ind w:hanging="360"/>
        <w:rPr>
          <w:rFonts w:ascii="Times" w:hAnsi="Times" w:cs="Times New Roman"/>
          <w:lang w:eastAsia="en-US"/>
        </w:rPr>
      </w:pPr>
      <w:r w:rsidRPr="00872885">
        <w:rPr>
          <w:rFonts w:ascii="Symbol" w:hAnsi="Symbol"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Evaluation from the perspective of the facilitator</w:t>
      </w:r>
    </w:p>
    <w:p w14:paraId="7F87E9B2" w14:textId="67F19AE6" w:rsidR="00542CCC" w:rsidRPr="00542CCC" w:rsidRDefault="00872885" w:rsidP="00AD1095">
      <w:pPr>
        <w:pStyle w:val="ListParagraph"/>
        <w:numPr>
          <w:ilvl w:val="0"/>
          <w:numId w:val="1"/>
        </w:numPr>
        <w:autoSpaceDE w:val="0"/>
        <w:autoSpaceDN w:val="0"/>
        <w:rPr>
          <w:rFonts w:cs="Times New Roman"/>
          <w:sz w:val="24"/>
          <w:szCs w:val="24"/>
        </w:rPr>
      </w:pPr>
      <w:r w:rsidRPr="00A45A6B">
        <w:rPr>
          <w:rFonts w:cs="Times New Roman"/>
          <w:sz w:val="24"/>
          <w:szCs w:val="24"/>
        </w:rPr>
        <w:t>From the instructor’s perspective, what worked and what didn’t?</w:t>
      </w:r>
      <w:r w:rsidR="00A45A6B">
        <w:rPr>
          <w:rFonts w:cs="Times New Roman"/>
          <w:sz w:val="24"/>
          <w:szCs w:val="24"/>
        </w:rPr>
        <w:t xml:space="preserve">  The </w:t>
      </w:r>
      <w:r w:rsidR="00D75BA0">
        <w:rPr>
          <w:rFonts w:cs="Times New Roman"/>
          <w:sz w:val="24"/>
          <w:szCs w:val="24"/>
        </w:rPr>
        <w:t>pacing of this unit was on and the fact that the students were held accountable for their learning by the posting, restating, and checking off of objectives worked very well. The fact that I sent home the parent note about the habitat diorama (the summative assessment for the unit) at the first of the unit allowed time for the students and their parents to ask questions well in advance before the diorama was due. One thing that nor go as well was the starting of the habitat diorama in class. I thought this would be great, the students would be able to refer to the posters we had in class and collaborate with peers, this was going great until students starting over comparing their dioramas and started arguing about what animas were better to put in their and why. Maybe this would have been better to do at home, just with their own knowledge</w:t>
      </w:r>
      <w:r w:rsidR="00064DF1">
        <w:rPr>
          <w:rFonts w:cs="Times New Roman"/>
          <w:sz w:val="24"/>
          <w:szCs w:val="24"/>
        </w:rPr>
        <w:t>, and not the entire classes input</w:t>
      </w:r>
      <w:r w:rsidR="00D75BA0">
        <w:rPr>
          <w:rFonts w:cs="Times New Roman"/>
          <w:sz w:val="24"/>
          <w:szCs w:val="24"/>
        </w:rPr>
        <w:t xml:space="preserve">. </w:t>
      </w:r>
    </w:p>
    <w:p w14:paraId="3179CDEB" w14:textId="7CA0A65B" w:rsidR="00C44468" w:rsidRPr="00C44468" w:rsidRDefault="00872885" w:rsidP="00AD1095">
      <w:pPr>
        <w:pStyle w:val="ListParagraph"/>
        <w:numPr>
          <w:ilvl w:val="0"/>
          <w:numId w:val="1"/>
        </w:numPr>
        <w:autoSpaceDE w:val="0"/>
        <w:autoSpaceDN w:val="0"/>
        <w:rPr>
          <w:rFonts w:cs="Times New Roman"/>
          <w:sz w:val="24"/>
          <w:szCs w:val="24"/>
        </w:rPr>
      </w:pPr>
      <w:r w:rsidRPr="00C44468">
        <w:rPr>
          <w:rFonts w:cs="Times New Roman"/>
          <w:sz w:val="24"/>
          <w:szCs w:val="24"/>
        </w:rPr>
        <w:t>What would you change?</w:t>
      </w:r>
      <w:r w:rsidR="00C44468" w:rsidRPr="00C44468">
        <w:rPr>
          <w:rFonts w:cs="Times New Roman"/>
          <w:sz w:val="24"/>
          <w:szCs w:val="24"/>
        </w:rPr>
        <w:t xml:space="preserve"> </w:t>
      </w:r>
      <w:r w:rsidR="00C44468">
        <w:rPr>
          <w:rFonts w:cs="Times New Roman"/>
          <w:sz w:val="24"/>
          <w:szCs w:val="24"/>
        </w:rPr>
        <w:t xml:space="preserve"> </w:t>
      </w:r>
      <w:r w:rsidR="00D75BA0">
        <w:rPr>
          <w:rFonts w:cs="Times New Roman"/>
          <w:sz w:val="24"/>
          <w:szCs w:val="24"/>
        </w:rPr>
        <w:t xml:space="preserve"> I would allow my students to be involved in the </w:t>
      </w:r>
      <w:r w:rsidR="00352566">
        <w:rPr>
          <w:rFonts w:cs="Times New Roman"/>
          <w:sz w:val="24"/>
          <w:szCs w:val="24"/>
        </w:rPr>
        <w:t xml:space="preserve">rubric making process. This would just give the students one more thing to be involved </w:t>
      </w:r>
      <w:r w:rsidR="004535F1">
        <w:rPr>
          <w:rFonts w:cs="Times New Roman"/>
          <w:sz w:val="24"/>
          <w:szCs w:val="24"/>
        </w:rPr>
        <w:t>in their learning.</w:t>
      </w:r>
      <w:r w:rsidR="00B079A2">
        <w:rPr>
          <w:rFonts w:cs="Times New Roman"/>
          <w:sz w:val="24"/>
          <w:szCs w:val="24"/>
        </w:rPr>
        <w:t xml:space="preserve"> </w:t>
      </w:r>
    </w:p>
    <w:p w14:paraId="0BAD736C" w14:textId="77777777" w:rsidR="00872885" w:rsidRPr="00064DF1" w:rsidRDefault="00872885" w:rsidP="00AD1095">
      <w:pPr>
        <w:autoSpaceDE w:val="0"/>
        <w:autoSpaceDN w:val="0"/>
        <w:spacing w:before="100" w:beforeAutospacing="1" w:after="100" w:afterAutospacing="1"/>
        <w:ind w:hanging="360"/>
        <w:rPr>
          <w:rFonts w:ascii="Times" w:hAnsi="Times" w:cs="Times New Roman"/>
          <w:lang w:eastAsia="en-US"/>
        </w:rPr>
      </w:pPr>
      <w:r w:rsidRPr="00064DF1">
        <w:rPr>
          <w:rFonts w:ascii="Symbol" w:hAnsi="Symbol" w:cs="Times New Roman"/>
          <w:lang w:eastAsia="en-US"/>
        </w:rPr>
        <w:t></w:t>
      </w:r>
      <w:r w:rsidRPr="00064DF1">
        <w:rPr>
          <w:rFonts w:ascii="Times New Roman" w:hAnsi="Times New Roman" w:cs="Times New Roman"/>
          <w:lang w:eastAsia="en-US"/>
        </w:rPr>
        <w:t xml:space="preserve">         </w:t>
      </w:r>
      <w:r w:rsidRPr="00064DF1">
        <w:rPr>
          <w:rFonts w:ascii="Times" w:hAnsi="Times" w:cs="Times New Roman"/>
          <w:lang w:eastAsia="en-US"/>
        </w:rPr>
        <w:t>Evaluation of the materials or technology</w:t>
      </w:r>
    </w:p>
    <w:p w14:paraId="1831A96A" w14:textId="15DA0A74" w:rsidR="00872885" w:rsidRPr="00AE036B" w:rsidRDefault="00872885" w:rsidP="00AD1095">
      <w:pPr>
        <w:pStyle w:val="ListParagraph"/>
        <w:numPr>
          <w:ilvl w:val="0"/>
          <w:numId w:val="1"/>
        </w:numPr>
        <w:autoSpaceDE w:val="0"/>
        <w:autoSpaceDN w:val="0"/>
        <w:rPr>
          <w:rFonts w:cs="Times New Roman"/>
          <w:sz w:val="24"/>
          <w:szCs w:val="24"/>
        </w:rPr>
      </w:pPr>
      <w:r w:rsidRPr="00AE036B">
        <w:rPr>
          <w:rFonts w:cs="Times New Roman"/>
          <w:sz w:val="24"/>
          <w:szCs w:val="24"/>
        </w:rPr>
        <w:t>Were the materials or technologies effective and appropriate?</w:t>
      </w:r>
    </w:p>
    <w:p w14:paraId="77B5D5DA" w14:textId="668D8A62" w:rsidR="00AE036B" w:rsidRPr="00AE036B" w:rsidRDefault="00AE036B" w:rsidP="00AD1095">
      <w:pPr>
        <w:pStyle w:val="ListParagraph"/>
        <w:numPr>
          <w:ilvl w:val="1"/>
          <w:numId w:val="1"/>
        </w:numPr>
        <w:autoSpaceDE w:val="0"/>
        <w:autoSpaceDN w:val="0"/>
        <w:rPr>
          <w:rFonts w:cs="Times New Roman"/>
        </w:rPr>
      </w:pPr>
      <w:r>
        <w:rPr>
          <w:rFonts w:cs="Times New Roman"/>
          <w:sz w:val="24"/>
          <w:szCs w:val="24"/>
        </w:rPr>
        <w:t xml:space="preserve">The use of the white board and document camera and projector were effective. </w:t>
      </w:r>
      <w:r w:rsidR="00A0725C">
        <w:rPr>
          <w:rFonts w:cs="Times New Roman"/>
          <w:sz w:val="24"/>
          <w:szCs w:val="24"/>
        </w:rPr>
        <w:t xml:space="preserve">The use of my computer was effective to show the Power Points on environments. The YouTube video was effective. At the end of the unit, I did try to incorporate too much technology by writing the objectives in the notability app, and this threw my students off, they were so used to seeing the objectives posted in the same place, and referring to it, when we went to check off to see if the objectives were met, my students were thrown off.  </w:t>
      </w:r>
    </w:p>
    <w:p w14:paraId="443CFD4E" w14:textId="786441D0" w:rsidR="00872885" w:rsidRPr="00AD1095" w:rsidRDefault="00872885" w:rsidP="00AD1095">
      <w:pPr>
        <w:autoSpaceDE w:val="0"/>
        <w:autoSpaceDN w:val="0"/>
        <w:spacing w:before="100" w:beforeAutospacing="1" w:after="100" w:afterAutospacing="1"/>
        <w:ind w:left="1440" w:hanging="360"/>
        <w:rPr>
          <w:rFonts w:ascii="Times" w:hAnsi="Times" w:cs="Times New Roman"/>
          <w:lang w:eastAsia="en-US"/>
        </w:rPr>
      </w:pPr>
      <w:proofErr w:type="gramStart"/>
      <w:r w:rsidRPr="00872885">
        <w:rPr>
          <w:rFonts w:ascii="Courier New" w:hAnsi="Courier New" w:cs="Times New Roman"/>
          <w:lang w:eastAsia="en-US"/>
        </w:rPr>
        <w:t>o</w:t>
      </w:r>
      <w:proofErr w:type="gramEnd"/>
      <w:r w:rsidRPr="00872885">
        <w:rPr>
          <w:rFonts w:ascii="Times New Roman" w:hAnsi="Times New Roman" w:cs="Times New Roman"/>
          <w:lang w:eastAsia="en-US"/>
        </w:rPr>
        <w:t xml:space="preserve">   </w:t>
      </w:r>
      <w:r w:rsidRPr="00872885">
        <w:rPr>
          <w:rFonts w:ascii="Times" w:hAnsi="Times" w:cs="Times New Roman"/>
          <w:lang w:eastAsia="en-US"/>
        </w:rPr>
        <w:t>What worked and what didn’t?</w:t>
      </w:r>
      <w:r w:rsidR="00A0725C">
        <w:rPr>
          <w:rFonts w:ascii="Times" w:hAnsi="Times" w:cs="Times New Roman"/>
          <w:lang w:eastAsia="en-US"/>
        </w:rPr>
        <w:t xml:space="preserve">  The jigsaw activity worked really well. The students also liked all the visuals that were up in the room (posters) to refer to during the unit. Starting our habitat dioramas in class and then taking them hoe did not work well. There was too much arguing amongst the students about the best animals to put in the specific habitats. </w:t>
      </w:r>
    </w:p>
    <w:p w14:paraId="72CE8335" w14:textId="7694EA89" w:rsidR="00872885" w:rsidRPr="00AD1095" w:rsidRDefault="00872885" w:rsidP="00AD1095">
      <w:pPr>
        <w:pStyle w:val="ListParagraph"/>
        <w:numPr>
          <w:ilvl w:val="0"/>
          <w:numId w:val="1"/>
        </w:numPr>
        <w:autoSpaceDE w:val="0"/>
        <w:autoSpaceDN w:val="0"/>
        <w:rPr>
          <w:rFonts w:cs="Times New Roman"/>
        </w:rPr>
      </w:pPr>
      <w:r w:rsidRPr="00AD1095">
        <w:rPr>
          <w:rFonts w:cs="Times New Roman"/>
          <w:sz w:val="24"/>
          <w:szCs w:val="24"/>
        </w:rPr>
        <w:t>What would you change?</w:t>
      </w:r>
    </w:p>
    <w:p w14:paraId="2A0756AD" w14:textId="0D8A54A8" w:rsidR="00AD1095" w:rsidRPr="00AD1095" w:rsidRDefault="00A0725C" w:rsidP="00AD1095">
      <w:pPr>
        <w:pStyle w:val="ListParagraph"/>
        <w:numPr>
          <w:ilvl w:val="1"/>
          <w:numId w:val="1"/>
        </w:numPr>
        <w:autoSpaceDE w:val="0"/>
        <w:autoSpaceDN w:val="0"/>
        <w:rPr>
          <w:rFonts w:cs="Times New Roman"/>
        </w:rPr>
      </w:pPr>
      <w:r>
        <w:rPr>
          <w:rFonts w:cs="Times New Roman"/>
          <w:sz w:val="24"/>
          <w:szCs w:val="24"/>
        </w:rPr>
        <w:t>I would just assign the habitat diorama as a take home assignment and give the summative assessment that I have in the past, and use that for the assessment score of the unit. The Utah environments assessment has worked as a</w:t>
      </w:r>
      <w:r w:rsidR="003D0915">
        <w:rPr>
          <w:rFonts w:cs="Times New Roman"/>
          <w:sz w:val="24"/>
          <w:szCs w:val="24"/>
        </w:rPr>
        <w:t>n</w:t>
      </w:r>
      <w:r>
        <w:rPr>
          <w:rFonts w:cs="Times New Roman"/>
          <w:sz w:val="24"/>
          <w:szCs w:val="24"/>
        </w:rPr>
        <w:t xml:space="preserve"> informative grade in the past. </w:t>
      </w:r>
    </w:p>
    <w:p w14:paraId="778C7B57" w14:textId="77777777" w:rsidR="00872885" w:rsidRPr="005D4B1A" w:rsidRDefault="00872885" w:rsidP="00AD1095">
      <w:pPr>
        <w:autoSpaceDE w:val="0"/>
        <w:autoSpaceDN w:val="0"/>
        <w:spacing w:before="100" w:beforeAutospacing="1" w:after="100" w:afterAutospacing="1"/>
        <w:ind w:hanging="360"/>
        <w:rPr>
          <w:rFonts w:ascii="Times" w:hAnsi="Times" w:cs="Times New Roman"/>
          <w:lang w:eastAsia="en-US"/>
        </w:rPr>
      </w:pPr>
      <w:r w:rsidRPr="00872885">
        <w:rPr>
          <w:rFonts w:ascii="Symbol" w:hAnsi="Symbol" w:cs="Times New Roman"/>
          <w:lang w:eastAsia="en-US"/>
        </w:rPr>
        <w:t></w:t>
      </w:r>
      <w:r w:rsidRPr="00872885">
        <w:rPr>
          <w:rFonts w:ascii="Times New Roman" w:hAnsi="Times New Roman" w:cs="Times New Roman"/>
          <w:lang w:eastAsia="en-US"/>
        </w:rPr>
        <w:t xml:space="preserve">         </w:t>
      </w:r>
      <w:r w:rsidRPr="005D4B1A">
        <w:rPr>
          <w:rFonts w:ascii="Times" w:hAnsi="Times" w:cs="Times New Roman"/>
          <w:lang w:eastAsia="en-US"/>
        </w:rPr>
        <w:t>Evaluation of the environment (room size, arrangement)</w:t>
      </w:r>
    </w:p>
    <w:p w14:paraId="6364B8CE" w14:textId="699B1E85" w:rsidR="00872885" w:rsidRDefault="00872885" w:rsidP="00AD1095">
      <w:pPr>
        <w:pStyle w:val="ListParagraph"/>
        <w:numPr>
          <w:ilvl w:val="0"/>
          <w:numId w:val="1"/>
        </w:numPr>
        <w:autoSpaceDE w:val="0"/>
        <w:autoSpaceDN w:val="0"/>
        <w:rPr>
          <w:rFonts w:cs="Times New Roman"/>
          <w:sz w:val="24"/>
          <w:szCs w:val="24"/>
        </w:rPr>
      </w:pPr>
      <w:r w:rsidRPr="005D4B1A">
        <w:rPr>
          <w:rFonts w:cs="Times New Roman"/>
          <w:sz w:val="24"/>
          <w:szCs w:val="24"/>
        </w:rPr>
        <w:t>Could the teaching space be modified in</w:t>
      </w:r>
      <w:r w:rsidR="00C84B4E" w:rsidRPr="005D4B1A">
        <w:rPr>
          <w:rFonts w:cs="Times New Roman"/>
          <w:sz w:val="24"/>
          <w:szCs w:val="24"/>
        </w:rPr>
        <w:t xml:space="preserve"> any way to improve instruction?  </w:t>
      </w:r>
    </w:p>
    <w:p w14:paraId="711490F4" w14:textId="6357441F" w:rsidR="005D4B1A" w:rsidRPr="005D4B1A" w:rsidRDefault="003D0915" w:rsidP="00AD1095">
      <w:pPr>
        <w:pStyle w:val="ListParagraph"/>
        <w:numPr>
          <w:ilvl w:val="1"/>
          <w:numId w:val="1"/>
        </w:numPr>
        <w:autoSpaceDE w:val="0"/>
        <w:autoSpaceDN w:val="0"/>
        <w:rPr>
          <w:rFonts w:cs="Times New Roman"/>
          <w:sz w:val="24"/>
          <w:szCs w:val="24"/>
        </w:rPr>
      </w:pPr>
      <w:r>
        <w:rPr>
          <w:rFonts w:cs="Times New Roman"/>
          <w:sz w:val="24"/>
          <w:szCs w:val="24"/>
        </w:rPr>
        <w:t>I currently have my students arranged in three rows. I would have preferred to have them arranged into tables of three stu</w:t>
      </w:r>
      <w:r w:rsidR="00064DF1">
        <w:rPr>
          <w:rFonts w:cs="Times New Roman"/>
          <w:sz w:val="24"/>
          <w:szCs w:val="24"/>
        </w:rPr>
        <w:t>dents. This way when we did the jigsaw activity</w:t>
      </w:r>
      <w:r>
        <w:rPr>
          <w:rFonts w:cs="Times New Roman"/>
          <w:sz w:val="24"/>
          <w:szCs w:val="24"/>
        </w:rPr>
        <w:t xml:space="preserve"> and came back from becoming the expert the students could have gone back to their seats and shared with the students at their table about their habitat.</w:t>
      </w:r>
    </w:p>
    <w:p w14:paraId="2A12AEF3" w14:textId="05C7FB25" w:rsidR="00872885" w:rsidRDefault="00872885" w:rsidP="00AD1095">
      <w:pPr>
        <w:pStyle w:val="ListParagraph"/>
        <w:numPr>
          <w:ilvl w:val="0"/>
          <w:numId w:val="1"/>
        </w:numPr>
        <w:autoSpaceDE w:val="0"/>
        <w:autoSpaceDN w:val="0"/>
        <w:rPr>
          <w:rFonts w:cs="Times New Roman"/>
          <w:sz w:val="24"/>
          <w:szCs w:val="24"/>
        </w:rPr>
      </w:pPr>
      <w:r w:rsidRPr="005D4B1A">
        <w:rPr>
          <w:rFonts w:cs="Times New Roman"/>
          <w:sz w:val="24"/>
          <w:szCs w:val="24"/>
        </w:rPr>
        <w:t>What would you change?</w:t>
      </w:r>
      <w:r w:rsidR="005D4B1A" w:rsidRPr="005D4B1A">
        <w:rPr>
          <w:rFonts w:cs="Times New Roman"/>
          <w:sz w:val="24"/>
          <w:szCs w:val="24"/>
        </w:rPr>
        <w:t xml:space="preserve">  </w:t>
      </w:r>
    </w:p>
    <w:p w14:paraId="62A8EE39" w14:textId="78309D30" w:rsidR="005D4B1A" w:rsidRPr="009D5E9B" w:rsidRDefault="003D0915" w:rsidP="009D5E9B">
      <w:pPr>
        <w:pStyle w:val="ListParagraph"/>
        <w:numPr>
          <w:ilvl w:val="1"/>
          <w:numId w:val="1"/>
        </w:numPr>
        <w:autoSpaceDE w:val="0"/>
        <w:autoSpaceDN w:val="0"/>
        <w:rPr>
          <w:rFonts w:cs="Times New Roman"/>
        </w:rPr>
      </w:pPr>
      <w:r>
        <w:rPr>
          <w:rFonts w:cs="Times New Roman"/>
          <w:sz w:val="24"/>
          <w:szCs w:val="24"/>
        </w:rPr>
        <w:t xml:space="preserve">I would have sat my students at tables with students with different ability levels. This way the higher students could guide the discussions and prompt the lower students on what should be covered and said while the lower students were presenting their information about what they had learned. </w:t>
      </w:r>
    </w:p>
    <w:p w14:paraId="29CE5A46" w14:textId="77777777" w:rsidR="00872885" w:rsidRPr="00872885" w:rsidRDefault="00872885" w:rsidP="00AD1095">
      <w:pPr>
        <w:autoSpaceDE w:val="0"/>
        <w:autoSpaceDN w:val="0"/>
        <w:spacing w:before="100" w:beforeAutospacing="1" w:after="100" w:afterAutospacing="1"/>
        <w:ind w:hanging="360"/>
        <w:rPr>
          <w:rFonts w:ascii="Times" w:hAnsi="Times" w:cs="Times New Roman"/>
          <w:lang w:eastAsia="en-US"/>
        </w:rPr>
      </w:pPr>
      <w:r w:rsidRPr="00872885">
        <w:rPr>
          <w:rFonts w:ascii="Symbol" w:hAnsi="Symbol" w:cs="Times New Roman"/>
          <w:lang w:eastAsia="en-US"/>
        </w:rPr>
        <w:t></w:t>
      </w:r>
      <w:r w:rsidRPr="00872885">
        <w:rPr>
          <w:rFonts w:ascii="Times New Roman" w:hAnsi="Times New Roman" w:cs="Times New Roman"/>
          <w:lang w:eastAsia="en-US"/>
        </w:rPr>
        <w:t xml:space="preserve">         </w:t>
      </w:r>
      <w:r w:rsidRPr="00872885">
        <w:rPr>
          <w:rFonts w:ascii="Times" w:hAnsi="Times" w:cs="Times New Roman"/>
          <w:lang w:eastAsia="en-US"/>
        </w:rPr>
        <w:t>Continuity and conformity of implementation with the design plan</w:t>
      </w:r>
    </w:p>
    <w:p w14:paraId="45A127AC" w14:textId="6619955F" w:rsidR="00A45A6B" w:rsidRPr="00F50C73" w:rsidRDefault="00872885" w:rsidP="00AD1095">
      <w:pPr>
        <w:pStyle w:val="ListParagraph"/>
        <w:numPr>
          <w:ilvl w:val="0"/>
          <w:numId w:val="1"/>
        </w:numPr>
        <w:autoSpaceDE w:val="0"/>
        <w:autoSpaceDN w:val="0"/>
        <w:rPr>
          <w:rFonts w:cs="Times New Roman"/>
          <w:sz w:val="24"/>
          <w:szCs w:val="24"/>
        </w:rPr>
      </w:pPr>
      <w:r w:rsidRPr="00F50C73">
        <w:rPr>
          <w:rFonts w:cs="Times New Roman"/>
          <w:sz w:val="24"/>
          <w:szCs w:val="24"/>
        </w:rPr>
        <w:t>What changes would you make to the design plan to make this unit more effective?</w:t>
      </w:r>
    </w:p>
    <w:p w14:paraId="1FCFF78B" w14:textId="46CE0062" w:rsidR="00576C47" w:rsidRPr="009D5E9B" w:rsidRDefault="00800A47" w:rsidP="00064DF1">
      <w:pPr>
        <w:pStyle w:val="ListParagraph"/>
        <w:numPr>
          <w:ilvl w:val="1"/>
          <w:numId w:val="1"/>
        </w:numPr>
        <w:autoSpaceDE w:val="0"/>
        <w:autoSpaceDN w:val="0"/>
        <w:rPr>
          <w:rFonts w:cs="Times New Roman"/>
        </w:rPr>
      </w:pPr>
      <w:r>
        <w:rPr>
          <w:rFonts w:cs="Times New Roman"/>
          <w:sz w:val="24"/>
          <w:szCs w:val="24"/>
        </w:rPr>
        <w:t xml:space="preserve">I would have some sort of fast finisher activity with each lesson in case a student finishes early. An activity that the student could do that coincides with the lesson that is either and extension on an enrichment activity. I would also give a pre-assessment before the unit so that I could see what the students already knew, and what needed to be covered in depth. I would also use this </w:t>
      </w:r>
      <w:r w:rsidR="00064DF1">
        <w:rPr>
          <w:rFonts w:cs="Times New Roman"/>
          <w:sz w:val="24"/>
          <w:szCs w:val="24"/>
        </w:rPr>
        <w:t xml:space="preserve">same </w:t>
      </w:r>
      <w:r>
        <w:rPr>
          <w:rFonts w:cs="Times New Roman"/>
          <w:sz w:val="24"/>
          <w:szCs w:val="24"/>
        </w:rPr>
        <w:t>pre</w:t>
      </w:r>
      <w:r w:rsidR="00064DF1">
        <w:rPr>
          <w:rFonts w:cs="Times New Roman"/>
          <w:sz w:val="24"/>
          <w:szCs w:val="24"/>
        </w:rPr>
        <w:t>-</w:t>
      </w:r>
      <w:r>
        <w:rPr>
          <w:rFonts w:cs="Times New Roman"/>
          <w:sz w:val="24"/>
          <w:szCs w:val="24"/>
        </w:rPr>
        <w:t xml:space="preserve">assessment </w:t>
      </w:r>
      <w:r w:rsidR="00064DF1">
        <w:rPr>
          <w:rFonts w:cs="Times New Roman"/>
          <w:sz w:val="24"/>
          <w:szCs w:val="24"/>
        </w:rPr>
        <w:t xml:space="preserve">for my post/summative assessment to see the growth that my students made. I would also use this data to drive my instruction for the next time I taught the unit to know what I would need to focus on when teaching the unit. </w:t>
      </w:r>
    </w:p>
    <w:sectPr w:rsidR="00576C47" w:rsidRPr="009D5E9B" w:rsidSect="006318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59FA"/>
    <w:multiLevelType w:val="hybridMultilevel"/>
    <w:tmpl w:val="26889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7508DC"/>
    <w:multiLevelType w:val="hybridMultilevel"/>
    <w:tmpl w:val="DBEEEAB2"/>
    <w:lvl w:ilvl="0" w:tplc="3312B726">
      <w:numFmt w:val="bullet"/>
      <w:lvlText w:val=""/>
      <w:lvlJc w:val="left"/>
      <w:pPr>
        <w:ind w:left="1440" w:hanging="360"/>
      </w:pPr>
      <w:rPr>
        <w:rFonts w:ascii="Symbol" w:eastAsiaTheme="minorEastAsia"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AA3D6C"/>
    <w:multiLevelType w:val="hybridMultilevel"/>
    <w:tmpl w:val="9588F2FA"/>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85"/>
    <w:rsid w:val="00041138"/>
    <w:rsid w:val="00064DF1"/>
    <w:rsid w:val="000B0162"/>
    <w:rsid w:val="00137A32"/>
    <w:rsid w:val="00175C4C"/>
    <w:rsid w:val="002442E8"/>
    <w:rsid w:val="00256D60"/>
    <w:rsid w:val="002F6E2C"/>
    <w:rsid w:val="00325196"/>
    <w:rsid w:val="00352566"/>
    <w:rsid w:val="003D0915"/>
    <w:rsid w:val="004535F1"/>
    <w:rsid w:val="00457B26"/>
    <w:rsid w:val="004A0767"/>
    <w:rsid w:val="004A4D52"/>
    <w:rsid w:val="004F24F1"/>
    <w:rsid w:val="005006E6"/>
    <w:rsid w:val="00542CCC"/>
    <w:rsid w:val="00576C47"/>
    <w:rsid w:val="005D4B1A"/>
    <w:rsid w:val="006318B7"/>
    <w:rsid w:val="00697874"/>
    <w:rsid w:val="006F6F2C"/>
    <w:rsid w:val="00713674"/>
    <w:rsid w:val="00725AD2"/>
    <w:rsid w:val="007674A3"/>
    <w:rsid w:val="00782B08"/>
    <w:rsid w:val="00797904"/>
    <w:rsid w:val="007A51EE"/>
    <w:rsid w:val="007E70C4"/>
    <w:rsid w:val="00800A47"/>
    <w:rsid w:val="00834CC5"/>
    <w:rsid w:val="00834D0B"/>
    <w:rsid w:val="00872885"/>
    <w:rsid w:val="008748F1"/>
    <w:rsid w:val="00933869"/>
    <w:rsid w:val="0098175F"/>
    <w:rsid w:val="009D5E9B"/>
    <w:rsid w:val="00A0725C"/>
    <w:rsid w:val="00A45A6B"/>
    <w:rsid w:val="00A66FA9"/>
    <w:rsid w:val="00A908C9"/>
    <w:rsid w:val="00AD1095"/>
    <w:rsid w:val="00AE036B"/>
    <w:rsid w:val="00AF74D2"/>
    <w:rsid w:val="00B079A2"/>
    <w:rsid w:val="00B51848"/>
    <w:rsid w:val="00C44468"/>
    <w:rsid w:val="00C84B4E"/>
    <w:rsid w:val="00D52A89"/>
    <w:rsid w:val="00D635FF"/>
    <w:rsid w:val="00D75BA0"/>
    <w:rsid w:val="00D9299E"/>
    <w:rsid w:val="00D9508D"/>
    <w:rsid w:val="00DC31D5"/>
    <w:rsid w:val="00DF297B"/>
    <w:rsid w:val="00E32310"/>
    <w:rsid w:val="00F50C73"/>
    <w:rsid w:val="00F83C47"/>
    <w:rsid w:val="00F941B3"/>
    <w:rsid w:val="00F96D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F8C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885"/>
    <w:pPr>
      <w:spacing w:before="100" w:beforeAutospacing="1" w:after="100" w:afterAutospacing="1"/>
    </w:pPr>
    <w:rPr>
      <w:rFonts w:ascii="Times" w:hAnsi="Times"/>
      <w:sz w:val="20"/>
      <w:szCs w:val="20"/>
      <w:lang w:eastAsia="en-US"/>
    </w:rPr>
  </w:style>
  <w:style w:type="paragraph" w:styleId="NoSpacing">
    <w:name w:val="No Spacing"/>
    <w:uiPriority w:val="1"/>
    <w:qFormat/>
    <w:rsid w:val="00F83C47"/>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885"/>
    <w:pPr>
      <w:spacing w:before="100" w:beforeAutospacing="1" w:after="100" w:afterAutospacing="1"/>
    </w:pPr>
    <w:rPr>
      <w:rFonts w:ascii="Times" w:hAnsi="Times"/>
      <w:sz w:val="20"/>
      <w:szCs w:val="20"/>
      <w:lang w:eastAsia="en-US"/>
    </w:rPr>
  </w:style>
  <w:style w:type="paragraph" w:styleId="NoSpacing">
    <w:name w:val="No Spacing"/>
    <w:uiPriority w:val="1"/>
    <w:qFormat/>
    <w:rsid w:val="00F83C47"/>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59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1163</Words>
  <Characters>6634</Characters>
  <Application>Microsoft Macintosh Word</Application>
  <DocSecurity>0</DocSecurity>
  <Lines>55</Lines>
  <Paragraphs>15</Paragraphs>
  <ScaleCrop>false</ScaleCrop>
  <Company>Canyons School District</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2013-03-01T02:26:00Z</dcterms:created>
  <dcterms:modified xsi:type="dcterms:W3CDTF">2013-03-01T21:54:00Z</dcterms:modified>
</cp:coreProperties>
</file>